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E9295F" w:rsidP="003B5FCC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</w:t>
      </w:r>
      <w:r w:rsidR="00AE61D6" w:rsidRPr="00921E40">
        <w:rPr>
          <w:rFonts w:ascii="Arial" w:hAnsi="Arial" w:cs="Arial"/>
          <w:sz w:val="22"/>
          <w:szCs w:val="22"/>
        </w:rPr>
        <w:t>oggetto</w:t>
      </w:r>
      <w:r w:rsidR="003B0385" w:rsidRPr="00921E40">
        <w:rPr>
          <w:rFonts w:ascii="Arial" w:hAnsi="Arial" w:cs="Arial"/>
          <w:sz w:val="22"/>
          <w:szCs w:val="22"/>
        </w:rPr>
        <w:t>:</w:t>
      </w:r>
      <w:r w:rsidR="00AF3507" w:rsidRPr="00921E40">
        <w:rPr>
          <w:rFonts w:ascii="Arial" w:eastAsia="TimesNewRomanPSMT" w:hAnsi="Arial" w:cs="Arial"/>
          <w:sz w:val="22"/>
          <w:szCs w:val="22"/>
        </w:rPr>
        <w:t xml:space="preserve"> </w:t>
      </w:r>
      <w:r w:rsidR="00921E40" w:rsidRPr="00921E40">
        <w:rPr>
          <w:rFonts w:ascii="Arial" w:eastAsia="TimesNewRomanPSMT" w:hAnsi="Arial" w:cs="Arial"/>
          <w:i/>
          <w:sz w:val="22"/>
          <w:szCs w:val="22"/>
        </w:rPr>
        <w:t>Revisione linguistica di saggi inediti in scienze sociali redatti in inglese riguardanti temi come la risposta dei cittadini alla crisi sanitaria da Covid-19</w:t>
      </w:r>
      <w:r w:rsidR="00804B4C" w:rsidRPr="00921E40">
        <w:rPr>
          <w:rFonts w:ascii="Arial" w:hAnsi="Arial" w:cs="Arial"/>
          <w:sz w:val="22"/>
          <w:szCs w:val="22"/>
        </w:rPr>
        <w:t xml:space="preserve"> </w:t>
      </w:r>
      <w:r w:rsidR="0023377E" w:rsidRPr="00921E40">
        <w:rPr>
          <w:rFonts w:ascii="Arial" w:hAnsi="Arial" w:cs="Arial"/>
          <w:sz w:val="22"/>
          <w:szCs w:val="22"/>
        </w:rPr>
        <w:t xml:space="preserve">(avviso </w:t>
      </w:r>
      <w:r w:rsidR="00706B8C" w:rsidRPr="00921E40">
        <w:rPr>
          <w:rFonts w:ascii="Arial" w:hAnsi="Arial" w:cs="Arial"/>
          <w:sz w:val="22"/>
          <w:szCs w:val="22"/>
        </w:rPr>
        <w:t>n</w:t>
      </w:r>
      <w:r w:rsidR="003B5FCC">
        <w:rPr>
          <w:rFonts w:ascii="Arial" w:hAnsi="Arial" w:cs="Arial"/>
          <w:sz w:val="22"/>
          <w:szCs w:val="22"/>
        </w:rPr>
        <w:t xml:space="preserve">. 55 del 12.10.2022). </w:t>
      </w:r>
      <w:bookmarkStart w:id="0" w:name="_GoBack"/>
      <w:bookmarkEnd w:id="0"/>
      <w:r w:rsidR="001276DB" w:rsidRPr="00921E40">
        <w:rPr>
          <w:rFonts w:ascii="Arial" w:hAnsi="Arial" w:cs="Arial"/>
          <w:sz w:val="22"/>
          <w:szCs w:val="22"/>
        </w:rPr>
        <w:t>A tal fine, sotto la propria respons</w:t>
      </w:r>
      <w:r w:rsidR="001276DB" w:rsidRPr="00067181">
        <w:rPr>
          <w:rFonts w:ascii="Arial" w:hAnsi="Arial" w:cs="Arial"/>
          <w:sz w:val="22"/>
          <w:szCs w:val="22"/>
        </w:rPr>
        <w:t>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75BA1"/>
    <w:multiLevelType w:val="hybridMultilevel"/>
    <w:tmpl w:val="835859A2"/>
    <w:lvl w:ilvl="0" w:tplc="4AAACF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8"/>
  </w:num>
  <w:num w:numId="4">
    <w:abstractNumId w:val="5"/>
  </w:num>
  <w:num w:numId="5">
    <w:abstractNumId w:val="31"/>
  </w:num>
  <w:num w:numId="6">
    <w:abstractNumId w:val="4"/>
  </w:num>
  <w:num w:numId="7">
    <w:abstractNumId w:val="21"/>
  </w:num>
  <w:num w:numId="8">
    <w:abstractNumId w:val="0"/>
  </w:num>
  <w:num w:numId="9">
    <w:abstractNumId w:val="9"/>
  </w:num>
  <w:num w:numId="10">
    <w:abstractNumId w:val="15"/>
  </w:num>
  <w:num w:numId="11">
    <w:abstractNumId w:val="19"/>
  </w:num>
  <w:num w:numId="12">
    <w:abstractNumId w:val="3"/>
  </w:num>
  <w:num w:numId="13">
    <w:abstractNumId w:val="27"/>
  </w:num>
  <w:num w:numId="14">
    <w:abstractNumId w:val="25"/>
  </w:num>
  <w:num w:numId="15">
    <w:abstractNumId w:val="22"/>
  </w:num>
  <w:num w:numId="16">
    <w:abstractNumId w:val="12"/>
  </w:num>
  <w:num w:numId="17">
    <w:abstractNumId w:val="26"/>
  </w:num>
  <w:num w:numId="18">
    <w:abstractNumId w:val="2"/>
  </w:num>
  <w:num w:numId="19">
    <w:abstractNumId w:val="14"/>
  </w:num>
  <w:num w:numId="20">
    <w:abstractNumId w:val="32"/>
  </w:num>
  <w:num w:numId="21">
    <w:abstractNumId w:val="29"/>
  </w:num>
  <w:num w:numId="22">
    <w:abstractNumId w:val="20"/>
  </w:num>
  <w:num w:numId="23">
    <w:abstractNumId w:val="24"/>
  </w:num>
  <w:num w:numId="24">
    <w:abstractNumId w:val="23"/>
  </w:num>
  <w:num w:numId="25">
    <w:abstractNumId w:val="1"/>
  </w:num>
  <w:num w:numId="26">
    <w:abstractNumId w:val="16"/>
  </w:num>
  <w:num w:numId="27">
    <w:abstractNumId w:val="17"/>
  </w:num>
  <w:num w:numId="28">
    <w:abstractNumId w:val="11"/>
  </w:num>
  <w:num w:numId="29">
    <w:abstractNumId w:val="8"/>
  </w:num>
  <w:num w:numId="30">
    <w:abstractNumId w:val="13"/>
  </w:num>
  <w:num w:numId="31">
    <w:abstractNumId w:val="10"/>
  </w:num>
  <w:num w:numId="32">
    <w:abstractNumId w:val="3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5FCC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62E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5F24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4B4C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1E40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3532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1F8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97F37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713DAA4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1D919-B918-423D-8F2C-6DB17DEA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1527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17</cp:revision>
  <cp:lastPrinted>2011-03-03T16:58:00Z</cp:lastPrinted>
  <dcterms:created xsi:type="dcterms:W3CDTF">2022-09-21T14:19:00Z</dcterms:created>
  <dcterms:modified xsi:type="dcterms:W3CDTF">2022-10-12T13:14:00Z</dcterms:modified>
</cp:coreProperties>
</file>